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7" w:rsidRPr="000E50BD" w:rsidRDefault="000E50BD">
      <w:pPr>
        <w:rPr>
          <w:rFonts w:ascii="TradeGothic" w:hAnsi="TradeGothic"/>
          <w:sz w:val="24"/>
          <w:szCs w:val="24"/>
        </w:rPr>
      </w:pPr>
      <w:r w:rsidRPr="000E50BD">
        <w:rPr>
          <w:rFonts w:ascii="TradeGothic" w:hAnsi="TradeGothic"/>
          <w:sz w:val="24"/>
          <w:szCs w:val="24"/>
        </w:rPr>
        <w:t>Name:</w:t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  <w:t>Block:</w:t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</w:r>
      <w:r w:rsidRPr="000E50BD">
        <w:rPr>
          <w:rFonts w:ascii="TradeGothic" w:hAnsi="TradeGothic"/>
          <w:sz w:val="24"/>
          <w:szCs w:val="24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368"/>
      </w:tblGrid>
      <w:tr w:rsidR="000E50BD" w:rsidRPr="000E50BD" w:rsidTr="007201B5">
        <w:trPr>
          <w:trHeight w:val="377"/>
        </w:trPr>
        <w:tc>
          <w:tcPr>
            <w:tcW w:w="1561" w:type="dxa"/>
          </w:tcPr>
          <w:p w:rsidR="000E50BD" w:rsidRPr="00DC19B7" w:rsidRDefault="000E50BD">
            <w:pPr>
              <w:rPr>
                <w:rFonts w:ascii="TradeGothic" w:hAnsi="TradeGothic"/>
                <w:b/>
                <w:sz w:val="24"/>
                <w:szCs w:val="24"/>
              </w:rPr>
            </w:pPr>
            <w:r w:rsidRPr="00DC19B7">
              <w:rPr>
                <w:rFonts w:ascii="TradeGothic" w:hAnsi="TradeGothic"/>
                <w:b/>
                <w:sz w:val="24"/>
                <w:szCs w:val="24"/>
              </w:rPr>
              <w:t>Aims:</w:t>
            </w:r>
          </w:p>
        </w:tc>
        <w:tc>
          <w:tcPr>
            <w:tcW w:w="9368" w:type="dxa"/>
          </w:tcPr>
          <w:p w:rsidR="000E50BD" w:rsidRPr="00DC19B7" w:rsidRDefault="00617398" w:rsidP="000E50BD">
            <w:p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 w:cs="Arial"/>
                <w:color w:val="000000"/>
                <w:sz w:val="24"/>
                <w:szCs w:val="24"/>
              </w:rPr>
              <w:t>-Reflect on his or her own history to determine what characteristics make each person unique.</w:t>
            </w:r>
            <w:r w:rsidRPr="00DC19B7">
              <w:rPr>
                <w:rFonts w:ascii="TradeGothic" w:hAnsi="TradeGothic"/>
                <w:sz w:val="24"/>
                <w:szCs w:val="24"/>
              </w:rPr>
              <w:br/>
            </w:r>
            <w:r w:rsidRPr="00DC19B7">
              <w:rPr>
                <w:rFonts w:ascii="TradeGothic" w:hAnsi="TradeGothic" w:cs="Arial"/>
                <w:color w:val="000000"/>
                <w:sz w:val="24"/>
                <w:szCs w:val="24"/>
              </w:rPr>
              <w:t>-Define power and provide examples of people, groups, or organizations that have power.</w:t>
            </w:r>
            <w:r w:rsidRPr="00DC19B7">
              <w:rPr>
                <w:rFonts w:ascii="TradeGothic" w:hAnsi="TradeGothic"/>
                <w:sz w:val="24"/>
                <w:szCs w:val="24"/>
              </w:rPr>
              <w:br/>
            </w:r>
            <w:r w:rsidRPr="00DC19B7">
              <w:rPr>
                <w:rFonts w:ascii="TradeGothic" w:hAnsi="TradeGothic" w:cs="Arial"/>
                <w:color w:val="000000"/>
                <w:sz w:val="24"/>
                <w:szCs w:val="24"/>
              </w:rPr>
              <w:t>-Create a poster showing a current power struggle in Chicago or the U.S.</w:t>
            </w:r>
          </w:p>
        </w:tc>
      </w:tr>
      <w:tr w:rsidR="000E50BD" w:rsidRPr="000E50BD" w:rsidTr="007201B5">
        <w:trPr>
          <w:trHeight w:val="548"/>
        </w:trPr>
        <w:tc>
          <w:tcPr>
            <w:tcW w:w="1561" w:type="dxa"/>
          </w:tcPr>
          <w:p w:rsidR="000E50BD" w:rsidRPr="00DC19B7" w:rsidRDefault="00617398">
            <w:pPr>
              <w:rPr>
                <w:rFonts w:ascii="TradeGothic" w:hAnsi="TradeGothic"/>
                <w:b/>
                <w:sz w:val="24"/>
                <w:szCs w:val="24"/>
              </w:rPr>
            </w:pPr>
            <w:r w:rsidRPr="00DC19B7">
              <w:rPr>
                <w:rFonts w:ascii="TradeGothic" w:hAnsi="TradeGothic"/>
                <w:b/>
                <w:sz w:val="24"/>
                <w:szCs w:val="24"/>
              </w:rPr>
              <w:t>Do Now:</w:t>
            </w:r>
          </w:p>
        </w:tc>
        <w:tc>
          <w:tcPr>
            <w:tcW w:w="9368" w:type="dxa"/>
          </w:tcPr>
          <w:p w:rsidR="00DC19B7" w:rsidRPr="00DC19B7" w:rsidRDefault="00DC19B7" w:rsidP="00DC19B7">
            <w:pPr>
              <w:pStyle w:val="ListParagraph"/>
              <w:numPr>
                <w:ilvl w:val="0"/>
                <w:numId w:val="4"/>
              </w:numPr>
              <w:rPr>
                <w:rFonts w:ascii="TradeGothic" w:hAnsi="TradeGothic" w:cstheme="majorHAnsi"/>
                <w:sz w:val="24"/>
                <w:szCs w:val="24"/>
              </w:rPr>
            </w:pPr>
            <w:r w:rsidRPr="00DC19B7">
              <w:rPr>
                <w:rFonts w:ascii="TradeGothic" w:hAnsi="TradeGothic" w:cstheme="majorHAnsi"/>
                <w:sz w:val="24"/>
                <w:szCs w:val="24"/>
              </w:rPr>
              <w:t>Write your homework in your agenda.</w:t>
            </w:r>
          </w:p>
          <w:p w:rsidR="00DC19B7" w:rsidRPr="00DC19B7" w:rsidRDefault="00DC19B7" w:rsidP="00DC19B7">
            <w:pPr>
              <w:pStyle w:val="ListParagraph"/>
              <w:numPr>
                <w:ilvl w:val="0"/>
                <w:numId w:val="4"/>
              </w:numPr>
              <w:rPr>
                <w:rFonts w:ascii="TradeGothic" w:hAnsi="TradeGothic" w:cstheme="majorHAnsi"/>
                <w:sz w:val="24"/>
                <w:szCs w:val="24"/>
              </w:rPr>
            </w:pPr>
            <w:r w:rsidRPr="00DC19B7">
              <w:rPr>
                <w:rFonts w:ascii="TradeGothic" w:hAnsi="TradeGothic" w:cstheme="majorHAnsi"/>
                <w:sz w:val="24"/>
                <w:szCs w:val="24"/>
              </w:rPr>
              <w:t>Get out all of your class materials</w:t>
            </w:r>
            <w:r>
              <w:rPr>
                <w:rFonts w:ascii="TradeGothic" w:hAnsi="TradeGothic" w:cstheme="majorHAnsi"/>
                <w:sz w:val="24"/>
                <w:szCs w:val="24"/>
              </w:rPr>
              <w:t xml:space="preserve"> AND reflection graphic organizer and rough draft</w:t>
            </w:r>
            <w:r w:rsidRPr="00DC19B7">
              <w:rPr>
                <w:rFonts w:ascii="TradeGothic" w:hAnsi="TradeGothic" w:cstheme="majorHAnsi"/>
                <w:sz w:val="24"/>
                <w:szCs w:val="24"/>
              </w:rPr>
              <w:t>.</w:t>
            </w:r>
          </w:p>
          <w:p w:rsidR="00DC19B7" w:rsidRPr="00DC19B7" w:rsidRDefault="00617398" w:rsidP="00DC19B7">
            <w:pPr>
              <w:pStyle w:val="ListParagraph"/>
              <w:numPr>
                <w:ilvl w:val="0"/>
                <w:numId w:val="4"/>
              </w:numPr>
              <w:rPr>
                <w:rFonts w:ascii="TradeGothic" w:hAnsi="TradeGothic" w:cstheme="majorHAnsi"/>
                <w:sz w:val="24"/>
                <w:szCs w:val="24"/>
              </w:rPr>
            </w:pPr>
            <w:r w:rsidRPr="00DC19B7">
              <w:rPr>
                <w:rFonts w:ascii="TradeGothic" w:hAnsi="TradeGothic" w:cstheme="majorHAnsi"/>
                <w:sz w:val="24"/>
                <w:szCs w:val="24"/>
              </w:rPr>
              <w:t>Answer the following Type II in your notebook. Make sure to date your answer.</w:t>
            </w:r>
          </w:p>
          <w:p w:rsidR="00617398" w:rsidRPr="00DC19B7" w:rsidRDefault="00617398" w:rsidP="00DC19B7">
            <w:pPr>
              <w:pStyle w:val="ListParagraph"/>
              <w:rPr>
                <w:rFonts w:ascii="TradeGothic" w:hAnsi="TradeGothic" w:cstheme="majorHAnsi"/>
                <w:b/>
                <w:sz w:val="24"/>
                <w:szCs w:val="24"/>
              </w:rPr>
            </w:pPr>
            <w:r w:rsidRPr="00DC19B7">
              <w:rPr>
                <w:rFonts w:ascii="TradeGothic" w:hAnsi="TradeGothic" w:cstheme="majorHAnsi"/>
                <w:b/>
                <w:sz w:val="24"/>
                <w:szCs w:val="24"/>
              </w:rPr>
              <w:t>What is power? Who has power in Chicago? Who has power in the U.S.?</w:t>
            </w:r>
          </w:p>
        </w:tc>
      </w:tr>
      <w:tr w:rsidR="000E50BD" w:rsidRPr="000E50BD" w:rsidTr="00617398">
        <w:trPr>
          <w:trHeight w:val="1295"/>
        </w:trPr>
        <w:tc>
          <w:tcPr>
            <w:tcW w:w="1561" w:type="dxa"/>
          </w:tcPr>
          <w:p w:rsidR="000E50BD" w:rsidRPr="00DC19B7" w:rsidRDefault="00617398">
            <w:pPr>
              <w:rPr>
                <w:rFonts w:ascii="TradeGothic" w:hAnsi="TradeGothic"/>
                <w:b/>
                <w:sz w:val="24"/>
                <w:szCs w:val="24"/>
              </w:rPr>
            </w:pPr>
            <w:r w:rsidRPr="00DC19B7">
              <w:rPr>
                <w:rFonts w:ascii="TradeGothic" w:hAnsi="TradeGothic"/>
                <w:b/>
                <w:sz w:val="24"/>
                <w:szCs w:val="24"/>
              </w:rPr>
              <w:t>Agenda:</w:t>
            </w:r>
          </w:p>
        </w:tc>
        <w:tc>
          <w:tcPr>
            <w:tcW w:w="9368" w:type="dxa"/>
          </w:tcPr>
          <w:p w:rsidR="00617398" w:rsidRPr="00DC19B7" w:rsidRDefault="00617398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Do Now</w:t>
            </w:r>
          </w:p>
          <w:p w:rsidR="00DC19B7" w:rsidRPr="00DC19B7" w:rsidRDefault="00DC19B7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Supply Check</w:t>
            </w:r>
          </w:p>
          <w:p w:rsidR="000E50BD" w:rsidRPr="00DC19B7" w:rsidRDefault="00617398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Peer Revise</w:t>
            </w:r>
          </w:p>
          <w:p w:rsidR="00617398" w:rsidRPr="00DC19B7" w:rsidRDefault="00617398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Type Reflection Essays</w:t>
            </w:r>
          </w:p>
          <w:p w:rsidR="00617398" w:rsidRPr="00DC19B7" w:rsidRDefault="00617398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Explore Power Struggles</w:t>
            </w:r>
          </w:p>
          <w:p w:rsidR="00617398" w:rsidRPr="00DC19B7" w:rsidRDefault="00617398" w:rsidP="00617398">
            <w:pPr>
              <w:pStyle w:val="ListParagraph"/>
              <w:numPr>
                <w:ilvl w:val="0"/>
                <w:numId w:val="2"/>
              </w:num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>Complete Power Poster</w:t>
            </w:r>
          </w:p>
        </w:tc>
      </w:tr>
      <w:tr w:rsidR="00617398" w:rsidRPr="000E50BD" w:rsidTr="00617398">
        <w:trPr>
          <w:trHeight w:val="422"/>
        </w:trPr>
        <w:tc>
          <w:tcPr>
            <w:tcW w:w="1561" w:type="dxa"/>
          </w:tcPr>
          <w:p w:rsidR="00617398" w:rsidRPr="00DC19B7" w:rsidRDefault="00617398">
            <w:pPr>
              <w:rPr>
                <w:rFonts w:ascii="TradeGothic" w:hAnsi="TradeGothic"/>
                <w:b/>
                <w:sz w:val="24"/>
                <w:szCs w:val="24"/>
              </w:rPr>
            </w:pPr>
            <w:r w:rsidRPr="00DC19B7">
              <w:rPr>
                <w:rFonts w:ascii="TradeGothic" w:hAnsi="TradeGothic"/>
                <w:b/>
                <w:sz w:val="24"/>
                <w:szCs w:val="24"/>
              </w:rPr>
              <w:t>Homework:</w:t>
            </w:r>
          </w:p>
        </w:tc>
        <w:tc>
          <w:tcPr>
            <w:tcW w:w="9368" w:type="dxa"/>
          </w:tcPr>
          <w:p w:rsidR="00617398" w:rsidRPr="00DC19B7" w:rsidRDefault="00617398" w:rsidP="00617398">
            <w:pPr>
              <w:rPr>
                <w:rFonts w:ascii="TradeGothic" w:hAnsi="TradeGothic"/>
                <w:sz w:val="24"/>
                <w:szCs w:val="24"/>
              </w:rPr>
            </w:pPr>
            <w:r w:rsidRPr="00DC19B7">
              <w:rPr>
                <w:rFonts w:ascii="TradeGothic" w:hAnsi="TradeGothic"/>
                <w:sz w:val="24"/>
                <w:szCs w:val="24"/>
              </w:rPr>
              <w:t xml:space="preserve">Complete a poster showing a power struggle in the United States or Chicago today. </w:t>
            </w:r>
            <w:r w:rsidR="005E1A08">
              <w:rPr>
                <w:rFonts w:ascii="TradeGothic" w:hAnsi="TradeGothic"/>
                <w:sz w:val="24"/>
                <w:szCs w:val="24"/>
              </w:rPr>
              <w:t xml:space="preserve">Then, on the back of the poster in one sentence, tell whether you think this power struggle has negative or positive effects and why. </w:t>
            </w:r>
            <w:r w:rsidRPr="00DC19B7">
              <w:rPr>
                <w:rFonts w:ascii="TradeGothic" w:hAnsi="TradeGothic"/>
                <w:sz w:val="24"/>
                <w:szCs w:val="24"/>
              </w:rPr>
              <w:t>Use the CNN Power Art as examples.</w:t>
            </w:r>
          </w:p>
        </w:tc>
      </w:tr>
    </w:tbl>
    <w:p w:rsidR="000E50BD" w:rsidRDefault="000E50BD" w:rsidP="00617398">
      <w:pPr>
        <w:rPr>
          <w:rFonts w:ascii="TradeGothic" w:hAnsi="TradeGothic"/>
          <w:sz w:val="24"/>
          <w:szCs w:val="24"/>
        </w:rPr>
      </w:pPr>
    </w:p>
    <w:p w:rsidR="00617398" w:rsidRPr="005E1A08" w:rsidRDefault="00DC19B7" w:rsidP="00617398">
      <w:pPr>
        <w:rPr>
          <w:rFonts w:ascii="TradeGothic" w:hAnsi="TradeGothic"/>
          <w:b/>
          <w:sz w:val="24"/>
          <w:szCs w:val="24"/>
          <w:u w:val="single"/>
        </w:rPr>
      </w:pPr>
      <w:r w:rsidRPr="005E1A08">
        <w:rPr>
          <w:rFonts w:ascii="TradeGothic" w:hAnsi="TradeGothic"/>
          <w:b/>
          <w:sz w:val="24"/>
          <w:szCs w:val="24"/>
          <w:u w:val="single"/>
        </w:rPr>
        <w:t>Notes:</w:t>
      </w:r>
    </w:p>
    <w:p w:rsidR="00DC19B7" w:rsidRDefault="00DC19B7" w:rsidP="00DC19B7">
      <w:pPr>
        <w:pStyle w:val="ListParagraph"/>
        <w:numPr>
          <w:ilvl w:val="0"/>
          <w:numId w:val="3"/>
        </w:numPr>
        <w:rPr>
          <w:rFonts w:ascii="TradeGothic" w:hAnsi="TradeGothic"/>
          <w:sz w:val="24"/>
          <w:szCs w:val="24"/>
        </w:rPr>
      </w:pPr>
      <w:r w:rsidRPr="00DC19B7">
        <w:rPr>
          <w:rFonts w:ascii="TradeGothic" w:hAnsi="TradeGothic"/>
          <w:sz w:val="24"/>
          <w:szCs w:val="24"/>
        </w:rPr>
        <w:t>Class Work #1 over Primary and Secondary Sources was not collected last class. Have this for class on Thursday.</w:t>
      </w:r>
    </w:p>
    <w:p w:rsidR="00DC19B7" w:rsidRPr="00DC19B7" w:rsidRDefault="00DC19B7" w:rsidP="00DC19B7">
      <w:pPr>
        <w:pStyle w:val="ListParagraph"/>
        <w:numPr>
          <w:ilvl w:val="0"/>
          <w:numId w:val="3"/>
        </w:num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 xml:space="preserve">On Thursday, we will label your binder tabs in class. </w:t>
      </w:r>
    </w:p>
    <w:p w:rsidR="00DC19B7" w:rsidRDefault="00DC19B7" w:rsidP="00617398">
      <w:pPr>
        <w:rPr>
          <w:rFonts w:ascii="TradeGothic" w:hAnsi="TradeGothic"/>
          <w:sz w:val="24"/>
          <w:szCs w:val="24"/>
        </w:rPr>
      </w:pPr>
    </w:p>
    <w:p w:rsidR="00DC19B7" w:rsidRPr="005E1A08" w:rsidRDefault="00DC19B7" w:rsidP="00617398">
      <w:pPr>
        <w:rPr>
          <w:rFonts w:ascii="TradeGothic" w:hAnsi="TradeGothic"/>
          <w:b/>
          <w:sz w:val="24"/>
          <w:szCs w:val="24"/>
          <w:u w:val="single"/>
        </w:rPr>
      </w:pPr>
      <w:r w:rsidRPr="005E1A08">
        <w:rPr>
          <w:rFonts w:ascii="TradeGothic" w:hAnsi="TradeGothic"/>
          <w:b/>
          <w:sz w:val="24"/>
          <w:szCs w:val="24"/>
          <w:u w:val="single"/>
        </w:rPr>
        <w:t>Power Struggles</w:t>
      </w:r>
    </w:p>
    <w:p w:rsidR="00DC19B7" w:rsidRPr="005E1A08" w:rsidRDefault="00DC19B7" w:rsidP="00617398">
      <w:pPr>
        <w:rPr>
          <w:rFonts w:ascii="TradeGothic" w:hAnsi="TradeGothic"/>
          <w:sz w:val="24"/>
          <w:szCs w:val="24"/>
        </w:rPr>
      </w:pPr>
      <w:r w:rsidRPr="005E1A08">
        <w:rPr>
          <w:rFonts w:ascii="TradeGothic" w:hAnsi="TradeGothic"/>
          <w:sz w:val="24"/>
          <w:szCs w:val="24"/>
        </w:rPr>
        <w:t xml:space="preserve">After you type your essay, you are going to explore power struggles that exist today by reading an article and viewing an art gallery on CNN.com. </w:t>
      </w:r>
    </w:p>
    <w:p w:rsidR="00DC19B7" w:rsidRPr="005E1A08" w:rsidRDefault="00DC19B7" w:rsidP="00DC19B7">
      <w:pPr>
        <w:pStyle w:val="ListParagraph"/>
        <w:numPr>
          <w:ilvl w:val="0"/>
          <w:numId w:val="5"/>
        </w:numPr>
        <w:rPr>
          <w:rFonts w:ascii="TradeGothic" w:hAnsi="TradeGothic"/>
          <w:sz w:val="24"/>
          <w:szCs w:val="24"/>
        </w:rPr>
      </w:pPr>
      <w:r w:rsidRPr="005E1A08">
        <w:rPr>
          <w:rFonts w:ascii="TradeGothic" w:hAnsi="TradeGothic"/>
          <w:sz w:val="24"/>
          <w:szCs w:val="24"/>
        </w:rPr>
        <w:t xml:space="preserve">Read the article: </w:t>
      </w:r>
      <w:hyperlink r:id="rId8" w:history="1">
        <w:r w:rsidRPr="005E1A08">
          <w:rPr>
            <w:rStyle w:val="Hyperlink"/>
            <w:rFonts w:ascii="TradeGothic" w:hAnsi="TradeGothic"/>
            <w:sz w:val="24"/>
            <w:szCs w:val="24"/>
          </w:rPr>
          <w:t>http://www.cnn.com/2012/08/23/opinion/power-election-art-gallery/index.html</w:t>
        </w:r>
      </w:hyperlink>
    </w:p>
    <w:p w:rsidR="00DC19B7" w:rsidRDefault="00DC19B7" w:rsidP="00DC19B7">
      <w:pPr>
        <w:pStyle w:val="ListParagraph"/>
        <w:numPr>
          <w:ilvl w:val="0"/>
          <w:numId w:val="5"/>
        </w:numPr>
        <w:rPr>
          <w:rFonts w:ascii="TradeGothic" w:hAnsi="TradeGothic"/>
          <w:sz w:val="24"/>
          <w:szCs w:val="24"/>
        </w:rPr>
      </w:pPr>
      <w:r w:rsidRPr="005E1A08">
        <w:rPr>
          <w:rFonts w:ascii="TradeGothic" w:hAnsi="TradeGothic"/>
          <w:sz w:val="24"/>
          <w:szCs w:val="24"/>
        </w:rPr>
        <w:t xml:space="preserve">View the art gallery of power struggles: </w:t>
      </w:r>
      <w:hyperlink r:id="rId9" w:history="1">
        <w:r w:rsidR="005E1A08" w:rsidRPr="005E1A08">
          <w:rPr>
            <w:rStyle w:val="Hyperlink"/>
            <w:rFonts w:ascii="TradeGothic" w:hAnsi="TradeGothic"/>
            <w:sz w:val="24"/>
            <w:szCs w:val="24"/>
          </w:rPr>
          <w:t>http://www.cnn.com/interactive/2012/08/opinion/power.gallery/index.html</w:t>
        </w:r>
      </w:hyperlink>
    </w:p>
    <w:p w:rsidR="005E1A08" w:rsidRDefault="005E1A08" w:rsidP="00DC19B7">
      <w:pPr>
        <w:pStyle w:val="ListParagraph"/>
        <w:numPr>
          <w:ilvl w:val="0"/>
          <w:numId w:val="5"/>
        </w:num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 xml:space="preserve">Create a poster showing a power struggle in the United States or Chicago today. </w:t>
      </w:r>
    </w:p>
    <w:p w:rsidR="005E1A08" w:rsidRPr="005E1A08" w:rsidRDefault="005E1A08" w:rsidP="00DC19B7">
      <w:pPr>
        <w:pStyle w:val="ListParagraph"/>
        <w:numPr>
          <w:ilvl w:val="0"/>
          <w:numId w:val="5"/>
        </w:numPr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>Last</w:t>
      </w:r>
      <w:bookmarkStart w:id="0" w:name="_GoBack"/>
      <w:bookmarkEnd w:id="0"/>
      <w:r>
        <w:rPr>
          <w:rFonts w:ascii="TradeGothic" w:hAnsi="TradeGothic"/>
          <w:sz w:val="24"/>
          <w:szCs w:val="24"/>
        </w:rPr>
        <w:t>, on the back of the poster in one sentence, tell whether you think this power struggle has negative or positive effects and why.</w:t>
      </w:r>
    </w:p>
    <w:sectPr w:rsidR="005E1A08" w:rsidRPr="005E1A08" w:rsidSect="000E50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6" w:rsidRDefault="00CA3536" w:rsidP="000E50BD">
      <w:pPr>
        <w:spacing w:after="0" w:line="240" w:lineRule="auto"/>
      </w:pPr>
      <w:r>
        <w:separator/>
      </w:r>
    </w:p>
  </w:endnote>
  <w:endnote w:type="continuationSeparator" w:id="0">
    <w:p w:rsidR="00CA3536" w:rsidRDefault="00CA3536" w:rsidP="000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6" w:rsidRDefault="00CA3536" w:rsidP="000E50BD">
      <w:pPr>
        <w:spacing w:after="0" w:line="240" w:lineRule="auto"/>
      </w:pPr>
      <w:r>
        <w:separator/>
      </w:r>
    </w:p>
  </w:footnote>
  <w:footnote w:type="continuationSeparator" w:id="0">
    <w:p w:rsidR="00CA3536" w:rsidRDefault="00CA3536" w:rsidP="000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D" w:rsidRPr="000E50BD" w:rsidRDefault="00617398">
    <w:pPr>
      <w:pStyle w:val="Header"/>
      <w:rPr>
        <w:rFonts w:ascii="TradeGothic" w:hAnsi="TradeGothic"/>
      </w:rPr>
    </w:pPr>
    <w:r>
      <w:rPr>
        <w:rFonts w:ascii="TradeGothic" w:hAnsi="TradeGothic"/>
      </w:rPr>
      <w:t>Classwork #3</w:t>
    </w:r>
    <w:r w:rsidR="000E50BD" w:rsidRPr="000E50BD">
      <w:rPr>
        <w:rFonts w:ascii="TradeGothic" w:hAnsi="TradeGothic"/>
      </w:rPr>
      <w:t xml:space="preserve"> - “Our Histories” </w:t>
    </w:r>
    <w:r>
      <w:rPr>
        <w:rFonts w:ascii="TradeGothic" w:hAnsi="TradeGothic"/>
      </w:rPr>
      <w:t>and Power</w:t>
    </w:r>
    <w:r w:rsidR="000E50BD" w:rsidRPr="000E50BD">
      <w:rPr>
        <w:rFonts w:ascii="TradeGothic" w:hAnsi="Trade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C96"/>
    <w:multiLevelType w:val="hybridMultilevel"/>
    <w:tmpl w:val="8CA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396"/>
    <w:multiLevelType w:val="hybridMultilevel"/>
    <w:tmpl w:val="224884FC"/>
    <w:lvl w:ilvl="0" w:tplc="76D2C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D756DC"/>
    <w:multiLevelType w:val="hybridMultilevel"/>
    <w:tmpl w:val="A5B4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69A8"/>
    <w:multiLevelType w:val="hybridMultilevel"/>
    <w:tmpl w:val="0EB2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09DD"/>
    <w:multiLevelType w:val="hybridMultilevel"/>
    <w:tmpl w:val="4CE2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D"/>
    <w:rsid w:val="000E50BD"/>
    <w:rsid w:val="00285A27"/>
    <w:rsid w:val="005E1A08"/>
    <w:rsid w:val="00617398"/>
    <w:rsid w:val="006933EB"/>
    <w:rsid w:val="007201B5"/>
    <w:rsid w:val="009C2CA4"/>
    <w:rsid w:val="00BB403A"/>
    <w:rsid w:val="00CA3536"/>
    <w:rsid w:val="00D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2/08/23/opinion/power-election-art-gallery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n.com/interactive/2012/08/opinion/power.galle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cp:lastPrinted>2012-09-04T13:26:00Z</cp:lastPrinted>
  <dcterms:created xsi:type="dcterms:W3CDTF">2012-09-04T14:50:00Z</dcterms:created>
  <dcterms:modified xsi:type="dcterms:W3CDTF">2012-09-04T14:50:00Z</dcterms:modified>
</cp:coreProperties>
</file>