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4"/>
          <w:szCs w:val="24"/>
        </w:rPr>
      </w:pPr>
      <w:r w:rsidRPr="00D64450">
        <w:rPr>
          <w:rFonts w:ascii="TradeGothic" w:hAnsi="TradeGothic" w:cs="Verdana Ref"/>
          <w:color w:val="000000"/>
          <w:sz w:val="24"/>
          <w:szCs w:val="24"/>
        </w:rPr>
        <w:t>Name:</w:t>
      </w: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4"/>
          <w:szCs w:val="24"/>
        </w:rPr>
      </w:pPr>
      <w:r w:rsidRPr="00D64450">
        <w:rPr>
          <w:rFonts w:ascii="TradeGothic" w:hAnsi="TradeGothic" w:cs="Verdana Ref"/>
          <w:color w:val="000000"/>
          <w:sz w:val="24"/>
          <w:szCs w:val="24"/>
        </w:rPr>
        <w:t>Block:</w:t>
      </w: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4"/>
          <w:szCs w:val="24"/>
        </w:rPr>
      </w:pPr>
      <w:r w:rsidRPr="00D64450">
        <w:rPr>
          <w:rFonts w:ascii="TradeGothic" w:hAnsi="TradeGothic" w:cs="Verdana Ref"/>
          <w:color w:val="000000"/>
          <w:sz w:val="24"/>
          <w:szCs w:val="24"/>
        </w:rPr>
        <w:t>Date:</w:t>
      </w: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4"/>
          <w:szCs w:val="24"/>
        </w:rPr>
      </w:pPr>
    </w:p>
    <w:p w:rsidR="00143825" w:rsidRPr="00D64450" w:rsidRDefault="00143825" w:rsidP="007115FB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BlackChancery"/>
          <w:b/>
          <w:color w:val="000000"/>
          <w:sz w:val="24"/>
          <w:szCs w:val="24"/>
        </w:rPr>
      </w:pPr>
      <w:r w:rsidRPr="00143825">
        <w:rPr>
          <w:rFonts w:ascii="TradeGothic" w:hAnsi="TradeGothic" w:cs="BlackChancery"/>
          <w:b/>
          <w:color w:val="000000"/>
          <w:sz w:val="24"/>
          <w:szCs w:val="24"/>
        </w:rPr>
        <w:t>The U. S. Constitution Worksheet</w:t>
      </w: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BlackChancery"/>
          <w:b/>
          <w:color w:val="000000"/>
          <w:sz w:val="24"/>
          <w:szCs w:val="24"/>
        </w:rPr>
      </w:pP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b/>
          <w:color w:val="000000"/>
        </w:rPr>
      </w:pPr>
      <w:r w:rsidRPr="00D64450">
        <w:rPr>
          <w:rFonts w:ascii="TradeGothic" w:hAnsi="TradeGothic" w:cs="BlackChancery"/>
          <w:b/>
          <w:color w:val="000000"/>
        </w:rPr>
        <w:t xml:space="preserve">Part I: </w:t>
      </w:r>
      <w:r w:rsidR="00A41068" w:rsidRPr="00D64450">
        <w:rPr>
          <w:rFonts w:ascii="TradeGothic" w:hAnsi="TradeGothic" w:cs="BlackChancery"/>
          <w:b/>
          <w:color w:val="000000"/>
        </w:rPr>
        <w:t xml:space="preserve">Constitutional Convention </w:t>
      </w:r>
      <w:r w:rsidRPr="00D64450">
        <w:rPr>
          <w:rFonts w:ascii="TradeGothic" w:hAnsi="TradeGothic" w:cs="BlackChancery"/>
          <w:b/>
          <w:color w:val="000000"/>
        </w:rPr>
        <w:t>Compromise</w:t>
      </w:r>
      <w:r w:rsidR="00A41068" w:rsidRPr="00D64450">
        <w:rPr>
          <w:rFonts w:ascii="TradeGothic" w:hAnsi="TradeGothic" w:cs="BlackChancery"/>
          <w:b/>
          <w:color w:val="000000"/>
        </w:rPr>
        <w:t>s</w:t>
      </w:r>
    </w:p>
    <w:p w:rsidR="007115FB" w:rsidRPr="00D64450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color w:val="000000"/>
        </w:rPr>
      </w:pPr>
      <w:r w:rsidRPr="00D64450">
        <w:rPr>
          <w:rFonts w:ascii="TradeGothic" w:hAnsi="TradeGothic" w:cs="BlackChancery"/>
          <w:color w:val="000000"/>
          <w:u w:val="single"/>
        </w:rPr>
        <w:t>Directions:</w:t>
      </w:r>
      <w:r w:rsidRPr="00D64450">
        <w:rPr>
          <w:rFonts w:ascii="TradeGothic" w:hAnsi="TradeGothic" w:cs="BlackChancery"/>
          <w:color w:val="000000"/>
        </w:rPr>
        <w:t xml:space="preserve"> Complete the tables below by </w:t>
      </w:r>
      <w:r w:rsidR="00A41068" w:rsidRPr="00D64450">
        <w:rPr>
          <w:rFonts w:ascii="TradeGothic" w:hAnsi="TradeGothic" w:cs="BlackChancery"/>
          <w:color w:val="000000"/>
        </w:rPr>
        <w:t>comparing and contrasting the opposing viewpoints and identifying the compromise.</w:t>
      </w:r>
    </w:p>
    <w:p w:rsidR="007115FB" w:rsidRPr="00143825" w:rsidRDefault="007115FB" w:rsidP="007115FB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b/>
          <w:color w:val="000000"/>
          <w:sz w:val="24"/>
          <w:szCs w:val="24"/>
        </w:rPr>
      </w:pPr>
    </w:p>
    <w:p w:rsidR="007115FB" w:rsidRPr="00D64450" w:rsidRDefault="007115FB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</w:rPr>
      </w:pPr>
      <w:r w:rsidRPr="00D64450">
        <w:rPr>
          <w:rFonts w:ascii="TradeGothic" w:hAnsi="TradeGothic" w:cs="Verdana Ref"/>
          <w:b/>
          <w:color w:val="000000"/>
        </w:rPr>
        <w:t xml:space="preserve">        </w:t>
      </w:r>
      <w:r w:rsidR="00143825" w:rsidRPr="00143825">
        <w:rPr>
          <w:rFonts w:ascii="TradeGothic" w:hAnsi="TradeGothic" w:cs="Verdana Ref"/>
          <w:b/>
          <w:color w:val="000000"/>
        </w:rPr>
        <w:t xml:space="preserve">VIRGINIA PLAN </w:t>
      </w:r>
      <w:r w:rsidRPr="00D64450">
        <w:rPr>
          <w:rFonts w:ascii="TradeGothic" w:hAnsi="TradeGothic" w:cs="Verdana Ref"/>
          <w:b/>
          <w:color w:val="000000"/>
        </w:rPr>
        <w:tab/>
      </w:r>
      <w:r w:rsidRPr="00D64450">
        <w:rPr>
          <w:rFonts w:ascii="TradeGothic" w:hAnsi="TradeGothic" w:cs="Verdana Ref"/>
          <w:b/>
          <w:color w:val="000000"/>
        </w:rPr>
        <w:tab/>
        <w:t xml:space="preserve">       </w:t>
      </w:r>
      <w:r w:rsidR="00143825" w:rsidRPr="00143825">
        <w:rPr>
          <w:rFonts w:ascii="TradeGothic" w:hAnsi="TradeGothic" w:cs="Verdana Ref"/>
          <w:b/>
          <w:color w:val="000000"/>
        </w:rPr>
        <w:t xml:space="preserve">THE GREAT COMPROMISE </w:t>
      </w:r>
      <w:r w:rsidRPr="00D64450">
        <w:rPr>
          <w:rFonts w:ascii="TradeGothic" w:hAnsi="TradeGothic" w:cs="Verdana Ref"/>
          <w:b/>
          <w:color w:val="000000"/>
        </w:rPr>
        <w:tab/>
        <w:t xml:space="preserve">       </w:t>
      </w:r>
      <w:r w:rsidR="00143825" w:rsidRPr="00143825">
        <w:rPr>
          <w:rFonts w:ascii="TradeGothic" w:hAnsi="TradeGothic" w:cs="Verdana Ref"/>
          <w:b/>
          <w:color w:val="000000"/>
        </w:rPr>
        <w:t>NEW JERSEY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15FB" w:rsidRPr="00D64450" w:rsidTr="007115FB"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</w:tc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</w:tc>
      </w:tr>
    </w:tbl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</w:rPr>
      </w:pPr>
      <w:r w:rsidRPr="00143825">
        <w:rPr>
          <w:rFonts w:ascii="TradeGothic" w:hAnsi="TradeGothic" w:cs="Verdana Ref"/>
          <w:color w:val="000000"/>
        </w:rPr>
        <w:t xml:space="preserve"> </w:t>
      </w:r>
      <w:r w:rsidR="007115FB" w:rsidRPr="00D64450">
        <w:rPr>
          <w:rFonts w:ascii="TradeGothic" w:hAnsi="TradeGothic" w:cs="Verdana Ref"/>
          <w:color w:val="000000"/>
        </w:rPr>
        <w:t xml:space="preserve">           </w:t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>James Madison</w:t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="007115FB" w:rsidRPr="00D64450">
        <w:rPr>
          <w:rFonts w:ascii="TradeGothic" w:hAnsi="TradeGothic" w:cs="Verdana Ref"/>
          <w:b/>
          <w:color w:val="000000"/>
          <w:sz w:val="20"/>
          <w:szCs w:val="20"/>
        </w:rPr>
        <w:tab/>
      </w:r>
      <w:r w:rsidRPr="00143825">
        <w:rPr>
          <w:rFonts w:ascii="TradeGothic" w:hAnsi="TradeGothic" w:cs="Verdana Ref"/>
          <w:b/>
          <w:color w:val="000000"/>
          <w:sz w:val="20"/>
          <w:szCs w:val="20"/>
        </w:rPr>
        <w:t xml:space="preserve">William Patterson </w:t>
      </w:r>
    </w:p>
    <w:p w:rsidR="007115FB" w:rsidRPr="00D64450" w:rsidRDefault="007115FB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color w:val="000000"/>
          <w:sz w:val="30"/>
          <w:szCs w:val="30"/>
        </w:rPr>
      </w:pPr>
    </w:p>
    <w:p w:rsidR="00143825" w:rsidRPr="00D64450" w:rsidRDefault="00A41068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</w:rPr>
      </w:pPr>
      <w:r w:rsidRPr="00D64450">
        <w:rPr>
          <w:rFonts w:ascii="TradeGothic" w:hAnsi="TradeGothic" w:cs="Verdana Ref"/>
          <w:color w:val="000000"/>
        </w:rPr>
        <w:t xml:space="preserve">        </w:t>
      </w:r>
      <w:r w:rsidR="00143825" w:rsidRPr="00143825">
        <w:rPr>
          <w:rFonts w:ascii="TradeGothic" w:hAnsi="TradeGothic" w:cs="Verdana Ref"/>
          <w:b/>
          <w:color w:val="000000"/>
        </w:rPr>
        <w:t xml:space="preserve">NORTHERN VIEW </w:t>
      </w:r>
      <w:r w:rsidRPr="00D64450">
        <w:rPr>
          <w:rFonts w:ascii="TradeGothic" w:hAnsi="TradeGothic" w:cs="Verdana Ref"/>
          <w:b/>
          <w:color w:val="000000"/>
        </w:rPr>
        <w:t xml:space="preserve">                </w:t>
      </w:r>
      <w:r w:rsidR="00143825" w:rsidRPr="00143825">
        <w:rPr>
          <w:rFonts w:ascii="TradeGothic" w:hAnsi="TradeGothic" w:cs="Verdana Ref"/>
          <w:b/>
          <w:color w:val="000000"/>
        </w:rPr>
        <w:t xml:space="preserve">THE 3/5’s COMPROMISE </w:t>
      </w:r>
      <w:r w:rsidRPr="00D64450">
        <w:rPr>
          <w:rFonts w:ascii="TradeGothic" w:hAnsi="TradeGothic" w:cs="Verdana Ref"/>
          <w:b/>
          <w:color w:val="000000"/>
        </w:rPr>
        <w:t xml:space="preserve">              </w:t>
      </w:r>
      <w:r w:rsidR="00143825" w:rsidRPr="00143825">
        <w:rPr>
          <w:rFonts w:ascii="TradeGothic" w:hAnsi="TradeGothic" w:cs="Verdana Ref"/>
          <w:b/>
          <w:color w:val="000000"/>
        </w:rPr>
        <w:t xml:space="preserve">SOUTHERN 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15FB" w:rsidRPr="00D64450" w:rsidTr="007115FB"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  <w:p w:rsidR="00A41068" w:rsidRPr="00D64450" w:rsidRDefault="00A41068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</w:tc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</w:tc>
        <w:tc>
          <w:tcPr>
            <w:tcW w:w="3192" w:type="dxa"/>
          </w:tcPr>
          <w:p w:rsidR="007115FB" w:rsidRPr="00D64450" w:rsidRDefault="007115FB" w:rsidP="00143825">
            <w:pPr>
              <w:autoSpaceDE w:val="0"/>
              <w:autoSpaceDN w:val="0"/>
              <w:adjustRightInd w:val="0"/>
              <w:rPr>
                <w:rFonts w:ascii="TradeGothic" w:hAnsi="TradeGothic" w:cs="Verdana Ref"/>
                <w:color w:val="000000"/>
              </w:rPr>
            </w:pPr>
          </w:p>
        </w:tc>
      </w:tr>
    </w:tbl>
    <w:p w:rsidR="007115FB" w:rsidRPr="00143825" w:rsidRDefault="007115FB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</w:rPr>
      </w:pP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b/>
          <w:color w:val="000000"/>
        </w:rPr>
      </w:pPr>
      <w:r w:rsidRPr="00D64450">
        <w:rPr>
          <w:rFonts w:ascii="TradeGothic" w:hAnsi="TradeGothic" w:cs="BlackChancery"/>
          <w:b/>
          <w:color w:val="000000"/>
        </w:rPr>
        <w:t>Part I</w:t>
      </w:r>
      <w:r w:rsidRPr="00D64450">
        <w:rPr>
          <w:rFonts w:ascii="TradeGothic" w:hAnsi="TradeGothic" w:cs="BlackChancery"/>
          <w:b/>
          <w:color w:val="000000"/>
        </w:rPr>
        <w:t>I</w:t>
      </w:r>
      <w:r w:rsidRPr="00D64450">
        <w:rPr>
          <w:rFonts w:ascii="TradeGothic" w:hAnsi="TradeGothic" w:cs="BlackChancery"/>
          <w:b/>
          <w:color w:val="000000"/>
        </w:rPr>
        <w:t xml:space="preserve">: </w:t>
      </w:r>
      <w:r w:rsidRPr="00D64450">
        <w:rPr>
          <w:rFonts w:ascii="TradeGothic" w:hAnsi="TradeGothic" w:cs="BlackChancery"/>
          <w:b/>
          <w:color w:val="000000"/>
        </w:rPr>
        <w:t>The Constitution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BlackChancery"/>
          <w:color w:val="000000"/>
        </w:rPr>
      </w:pPr>
      <w:r w:rsidRPr="00D64450">
        <w:rPr>
          <w:rFonts w:ascii="TradeGothic" w:hAnsi="TradeGothic" w:cs="BlackChancery"/>
          <w:color w:val="000000"/>
          <w:u w:val="single"/>
        </w:rPr>
        <w:t>Directions:</w:t>
      </w:r>
      <w:r w:rsidRPr="00D64450">
        <w:rPr>
          <w:rFonts w:ascii="TradeGothic" w:hAnsi="TradeGothic" w:cs="BlackChancery"/>
          <w:color w:val="000000"/>
        </w:rPr>
        <w:t xml:space="preserve"> </w:t>
      </w:r>
      <w:r w:rsidRPr="00D64450">
        <w:rPr>
          <w:rFonts w:ascii="TradeGothic" w:hAnsi="TradeGothic" w:cs="BlackChancery"/>
          <w:color w:val="000000"/>
        </w:rPr>
        <w:t>Answer the questions below on a separate sheet of paper. If you would like to type them, you may. Make sure to organize them with the appropriate heading and question number.</w:t>
      </w:r>
    </w:p>
    <w:p w:rsidR="00143825" w:rsidRPr="00143825" w:rsidRDefault="00143825" w:rsidP="00143825">
      <w:pPr>
        <w:pageBreakBefore/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lastRenderedPageBreak/>
        <w:t xml:space="preserve">PREAMBLE: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ind w:left="936" w:hanging="217"/>
        <w:rPr>
          <w:rFonts w:ascii="TradeGothic" w:hAnsi="TradeGothic" w:cs="Verdana Ref"/>
          <w:color w:val="000000"/>
          <w:sz w:val="20"/>
          <w:szCs w:val="20"/>
        </w:rPr>
      </w:pPr>
      <w:r w:rsidRPr="00143825">
        <w:rPr>
          <w:rFonts w:ascii="TradeGothic" w:hAnsi="TradeGothic" w:cs="Verdana Ref"/>
          <w:color w:val="000000"/>
          <w:sz w:val="20"/>
          <w:szCs w:val="20"/>
        </w:rPr>
        <w:t xml:space="preserve">1. What are the purposes of the new government?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t xml:space="preserve">ARTICLE I: The Legislative Branch: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Name the two branches of the legislature. What are they jointly called? What qualifications to be a member of each?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Who is the chief officer of the House of Representatives? Of the Senate?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Describe the impeachment process.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often must Congress meet? Why?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Describe the skeletal outline of passing a bill into law?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were some of the powers exclusively held by Congress? </w:t>
      </w:r>
    </w:p>
    <w:p w:rsidR="00A41068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Pay special attention to the last clause of Section 8 (clause 18)—the elastic clause. How does this function? </w:t>
      </w:r>
    </w:p>
    <w:p w:rsidR="00143825" w:rsidRPr="00D64450" w:rsidRDefault="00143825" w:rsidP="00A41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do the election procedures differ for the House and the Senate?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t xml:space="preserve">ARTICLE II: The Executive Branch: </w:t>
      </w:r>
    </w:p>
    <w:p w:rsidR="00143825" w:rsidRPr="00D64450" w:rsidRDefault="00A41068" w:rsidP="00E2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>What is</w:t>
      </w:r>
      <w:r w:rsidR="00143825" w:rsidRPr="00D64450">
        <w:rPr>
          <w:rFonts w:ascii="TradeGothic" w:hAnsi="TradeGothic" w:cs="Verdana Ref"/>
          <w:color w:val="000000"/>
          <w:sz w:val="20"/>
          <w:szCs w:val="20"/>
        </w:rPr>
        <w:t xml:space="preserve"> the term of office for President and </w:t>
      </w: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are </w:t>
      </w:r>
      <w:r w:rsidR="00143825" w:rsidRPr="00D64450">
        <w:rPr>
          <w:rFonts w:ascii="TradeGothic" w:hAnsi="TradeGothic" w:cs="Verdana Ref"/>
          <w:color w:val="000000"/>
          <w:sz w:val="20"/>
          <w:szCs w:val="20"/>
        </w:rPr>
        <w:t>th</w:t>
      </w:r>
      <w:r w:rsidRPr="00D64450">
        <w:rPr>
          <w:rFonts w:ascii="TradeGothic" w:hAnsi="TradeGothic" w:cs="Verdana Ref"/>
          <w:color w:val="000000"/>
          <w:sz w:val="20"/>
          <w:szCs w:val="20"/>
        </w:rPr>
        <w:t>e qualifications for the office?</w:t>
      </w:r>
      <w:r w:rsidR="00143825" w:rsidRPr="00D64450">
        <w:rPr>
          <w:rFonts w:ascii="TradeGothic" w:hAnsi="TradeGothic" w:cs="Verdana Ref"/>
          <w:color w:val="000000"/>
          <w:sz w:val="20"/>
          <w:szCs w:val="20"/>
        </w:rPr>
        <w:t xml:space="preserve"> </w:t>
      </w:r>
    </w:p>
    <w:p w:rsidR="00143825" w:rsidRPr="00D64450" w:rsidRDefault="00143825" w:rsidP="00E2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is the President elected? </w:t>
      </w:r>
    </w:p>
    <w:p w:rsidR="00143825" w:rsidRPr="00D64450" w:rsidRDefault="00143825" w:rsidP="00E2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can a President be removed from office? List the reasons. </w:t>
      </w:r>
    </w:p>
    <w:p w:rsidR="00143825" w:rsidRPr="00D64450" w:rsidRDefault="00143825" w:rsidP="00E2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are the Constitutional duties of the President? </w:t>
      </w:r>
    </w:p>
    <w:p w:rsidR="00143825" w:rsidRPr="00D64450" w:rsidRDefault="00143825" w:rsidP="00E2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power does the President share with the Senate?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t>ARTICLE III: The Judicial Branch</w:t>
      </w:r>
      <w:r w:rsidRPr="00143825">
        <w:rPr>
          <w:rFonts w:ascii="TradeGothic" w:hAnsi="TradeGothic" w:cs="Verdana Ref"/>
          <w:color w:val="000000"/>
          <w:sz w:val="20"/>
          <w:szCs w:val="20"/>
        </w:rPr>
        <w:t xml:space="preserve">: </w:t>
      </w:r>
    </w:p>
    <w:p w:rsidR="00143825" w:rsidRPr="00D64450" w:rsidRDefault="00143825" w:rsidP="00E2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is the judicial power distributed? </w:t>
      </w:r>
    </w:p>
    <w:p w:rsidR="00143825" w:rsidRPr="00D64450" w:rsidRDefault="00143825" w:rsidP="00E2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long do federal judges serve? Why? </w:t>
      </w:r>
    </w:p>
    <w:p w:rsidR="00143825" w:rsidRPr="00D64450" w:rsidRDefault="00143825" w:rsidP="00E2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are the exclusive powers (original jurisdiction) of the Supreme Court? </w:t>
      </w:r>
    </w:p>
    <w:p w:rsidR="00143825" w:rsidRPr="00D64450" w:rsidRDefault="00143825" w:rsidP="00E2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are the appellate powers of the Supreme Court? </w:t>
      </w:r>
    </w:p>
    <w:p w:rsidR="00143825" w:rsidRPr="00D64450" w:rsidRDefault="00143825" w:rsidP="00E21F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is treason?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t xml:space="preserve">ARTICLE IV: </w:t>
      </w:r>
    </w:p>
    <w:p w:rsidR="00143825" w:rsidRPr="00D64450" w:rsidRDefault="00143825" w:rsidP="00E21F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are the guarantees to citizens of every state? </w:t>
      </w:r>
    </w:p>
    <w:p w:rsidR="00143825" w:rsidRPr="00D64450" w:rsidRDefault="00143825" w:rsidP="00E21F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How are new states to be admitted? </w:t>
      </w:r>
    </w:p>
    <w:p w:rsidR="00143825" w:rsidRPr="00D64450" w:rsidRDefault="00143825" w:rsidP="00E21F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What is a republican form of government? 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143825">
        <w:rPr>
          <w:rFonts w:ascii="TradeGothic" w:hAnsi="TradeGothic" w:cs="Verdana Ref"/>
          <w:b/>
          <w:color w:val="000000"/>
          <w:sz w:val="20"/>
          <w:szCs w:val="20"/>
        </w:rPr>
        <w:t xml:space="preserve">ARTICLE V: The Amending Process: </w:t>
      </w:r>
    </w:p>
    <w:p w:rsidR="00143825" w:rsidRPr="00D64450" w:rsidRDefault="00143825" w:rsidP="00E21F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  <w:r w:rsidRPr="00D64450">
        <w:rPr>
          <w:rFonts w:ascii="TradeGothic" w:hAnsi="TradeGothic" w:cs="Verdana Ref"/>
          <w:color w:val="000000"/>
          <w:sz w:val="20"/>
          <w:szCs w:val="20"/>
        </w:rPr>
        <w:t xml:space="preserve">Describe in detail methods by which the Constitution can be amended. How do these illustrate the principle of federalism? </w:t>
      </w:r>
    </w:p>
    <w:p w:rsidR="00143825" w:rsidRPr="00D64450" w:rsidRDefault="00143825" w:rsidP="00D64450">
      <w:p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Verdana Ref"/>
          <w:color w:val="000000"/>
          <w:sz w:val="20"/>
          <w:szCs w:val="20"/>
        </w:rPr>
      </w:pP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b/>
          <w:color w:val="000000"/>
          <w:sz w:val="20"/>
          <w:szCs w:val="20"/>
        </w:rPr>
      </w:pPr>
      <w:r w:rsidRPr="00D64450">
        <w:rPr>
          <w:rFonts w:ascii="TradeGothic" w:hAnsi="TradeGothic" w:cs="Verdana Ref"/>
          <w:b/>
          <w:color w:val="000000"/>
          <w:sz w:val="20"/>
          <w:szCs w:val="20"/>
        </w:rPr>
        <w:t>ARTICLE VII: The Ratification Process</w:t>
      </w:r>
    </w:p>
    <w:p w:rsidR="00D64450" w:rsidRPr="00D64450" w:rsidRDefault="00D64450" w:rsidP="00D644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How is the Constitution ratified?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20"/>
          <w:szCs w:val="20"/>
        </w:rPr>
      </w:pP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b/>
          <w:color w:val="000000"/>
          <w:sz w:val="20"/>
          <w:szCs w:val="20"/>
        </w:rPr>
      </w:pPr>
      <w:r w:rsidRPr="00D64450">
        <w:rPr>
          <w:rFonts w:ascii="TradeGothic" w:hAnsi="TradeGothic" w:cs="TradeGothic"/>
          <w:b/>
          <w:color w:val="000000"/>
          <w:sz w:val="20"/>
          <w:szCs w:val="20"/>
        </w:rPr>
        <w:t>WORDS TO KNOW</w:t>
      </w:r>
      <w:r w:rsidRPr="00D64450">
        <w:rPr>
          <w:rFonts w:ascii="TradeGothic" w:hAnsi="TradeGothic" w:cs="TradeGothic"/>
          <w:b/>
          <w:color w:val="000000"/>
          <w:sz w:val="20"/>
          <w:szCs w:val="20"/>
        </w:rPr>
        <w:t xml:space="preserve"> FOR THE CONSTITUTION: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Enumerated powers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Delegated powers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Implied powers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Advice and consent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Writ of habeas corpus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Bill of attainder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Naturalization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Pocket veto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Arial" w:hAnsi="Arial" w:cs="Arial"/>
          <w:color w:val="000000"/>
          <w:sz w:val="20"/>
          <w:szCs w:val="20"/>
        </w:rPr>
        <w:t>♦</w:t>
      </w:r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</w:t>
      </w:r>
      <w:proofErr w:type="gramStart"/>
      <w:r w:rsidRPr="00D64450">
        <w:rPr>
          <w:rFonts w:ascii="TradeGothic" w:hAnsi="TradeGothic" w:cs="TradeGothic"/>
          <w:color w:val="000000"/>
          <w:sz w:val="20"/>
          <w:szCs w:val="20"/>
        </w:rPr>
        <w:t>Ex</w:t>
      </w:r>
      <w:proofErr w:type="gramEnd"/>
      <w:r w:rsidRPr="00D64450">
        <w:rPr>
          <w:rFonts w:ascii="TradeGothic" w:hAnsi="TradeGothic" w:cs="TradeGothic"/>
          <w:color w:val="000000"/>
          <w:sz w:val="20"/>
          <w:szCs w:val="20"/>
        </w:rPr>
        <w:t xml:space="preserve"> post facto </w:t>
      </w:r>
    </w:p>
    <w:p w:rsidR="00D64450" w:rsidRPr="00D64450" w:rsidRDefault="00D64450" w:rsidP="00D64450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20"/>
          <w:szCs w:val="20"/>
        </w:rPr>
      </w:pPr>
      <w:r w:rsidRPr="00D64450">
        <w:rPr>
          <w:rFonts w:ascii="TradeGothic" w:hAnsi="TradeGothic" w:cs="TradeGothic"/>
          <w:color w:val="000000"/>
          <w:sz w:val="20"/>
          <w:szCs w:val="20"/>
        </w:rPr>
        <w:t>***GRAB A DICTIONARY FOR HELP!</w:t>
      </w:r>
    </w:p>
    <w:p w:rsidR="00143825" w:rsidRPr="00143825" w:rsidRDefault="00143825" w:rsidP="00143825">
      <w:pPr>
        <w:autoSpaceDE w:val="0"/>
        <w:autoSpaceDN w:val="0"/>
        <w:adjustRightInd w:val="0"/>
        <w:spacing w:after="0" w:line="240" w:lineRule="auto"/>
        <w:rPr>
          <w:rFonts w:ascii="TradeGothic" w:hAnsi="TradeGothic" w:cs="Verdana Ref"/>
          <w:color w:val="000000"/>
          <w:sz w:val="20"/>
          <w:szCs w:val="20"/>
        </w:rPr>
      </w:pPr>
    </w:p>
    <w:p w:rsidR="0005335D" w:rsidRPr="00D64450" w:rsidRDefault="0005335D" w:rsidP="00143825">
      <w:pPr>
        <w:rPr>
          <w:rFonts w:ascii="TradeGothic" w:hAnsi="TradeGothic"/>
        </w:rPr>
      </w:pPr>
    </w:p>
    <w:sectPr w:rsidR="0005335D" w:rsidRPr="00D64450" w:rsidSect="00D64450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4A" w:rsidRDefault="0097064A" w:rsidP="007115FB">
      <w:pPr>
        <w:spacing w:after="0" w:line="240" w:lineRule="auto"/>
      </w:pPr>
      <w:r>
        <w:separator/>
      </w:r>
    </w:p>
  </w:endnote>
  <w:endnote w:type="continuationSeparator" w:id="0">
    <w:p w:rsidR="0097064A" w:rsidRDefault="0097064A" w:rsidP="0071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Ref">
    <w:altName w:val="Verdana R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Chancery">
    <w:altName w:val="BlackChance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4A" w:rsidRDefault="0097064A" w:rsidP="007115FB">
      <w:pPr>
        <w:spacing w:after="0" w:line="240" w:lineRule="auto"/>
      </w:pPr>
      <w:r>
        <w:separator/>
      </w:r>
    </w:p>
  </w:footnote>
  <w:footnote w:type="continuationSeparator" w:id="0">
    <w:p w:rsidR="0097064A" w:rsidRDefault="0097064A" w:rsidP="0071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FB" w:rsidRDefault="007115FB">
    <w:pPr>
      <w:pStyle w:val="Header"/>
    </w:pPr>
    <w:r>
      <w:t>Chapter 6 Extension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D71"/>
    <w:multiLevelType w:val="hybridMultilevel"/>
    <w:tmpl w:val="C4B2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3CD1"/>
    <w:multiLevelType w:val="hybridMultilevel"/>
    <w:tmpl w:val="1E5635B2"/>
    <w:lvl w:ilvl="0" w:tplc="0409000F">
      <w:start w:val="1"/>
      <w:numFmt w:val="decimal"/>
      <w:lvlText w:val="%1."/>
      <w:lvlJc w:val="left"/>
      <w:pPr>
        <w:ind w:left="1655" w:hanging="360"/>
      </w:pPr>
    </w:lvl>
    <w:lvl w:ilvl="1" w:tplc="04090019" w:tentative="1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">
    <w:nsid w:val="396106AD"/>
    <w:multiLevelType w:val="hybridMultilevel"/>
    <w:tmpl w:val="7B7E0D78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493A6750"/>
    <w:multiLevelType w:val="hybridMultilevel"/>
    <w:tmpl w:val="1E5635B2"/>
    <w:lvl w:ilvl="0" w:tplc="0409000F">
      <w:start w:val="1"/>
      <w:numFmt w:val="decimal"/>
      <w:lvlText w:val="%1."/>
      <w:lvlJc w:val="left"/>
      <w:pPr>
        <w:ind w:left="1655" w:hanging="360"/>
      </w:pPr>
    </w:lvl>
    <w:lvl w:ilvl="1" w:tplc="04090019" w:tentative="1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>
    <w:nsid w:val="59AC7357"/>
    <w:multiLevelType w:val="hybridMultilevel"/>
    <w:tmpl w:val="3B36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7DC7"/>
    <w:multiLevelType w:val="hybridMultilevel"/>
    <w:tmpl w:val="3A264C36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5"/>
    <w:rsid w:val="0005335D"/>
    <w:rsid w:val="00143825"/>
    <w:rsid w:val="007115FB"/>
    <w:rsid w:val="0097064A"/>
    <w:rsid w:val="00A41068"/>
    <w:rsid w:val="00D64450"/>
    <w:rsid w:val="00E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825"/>
    <w:pPr>
      <w:autoSpaceDE w:val="0"/>
      <w:autoSpaceDN w:val="0"/>
      <w:adjustRightInd w:val="0"/>
      <w:spacing w:after="0" w:line="240" w:lineRule="auto"/>
    </w:pPr>
    <w:rPr>
      <w:rFonts w:ascii="Verdana Ref" w:hAnsi="Verdana Ref" w:cs="Verdana Ref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FB"/>
  </w:style>
  <w:style w:type="paragraph" w:styleId="Footer">
    <w:name w:val="footer"/>
    <w:basedOn w:val="Normal"/>
    <w:link w:val="FooterChar"/>
    <w:uiPriority w:val="99"/>
    <w:unhideWhenUsed/>
    <w:rsid w:val="0071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FB"/>
  </w:style>
  <w:style w:type="table" w:styleId="TableGrid">
    <w:name w:val="Table Grid"/>
    <w:basedOn w:val="TableNormal"/>
    <w:uiPriority w:val="59"/>
    <w:rsid w:val="0071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825"/>
    <w:pPr>
      <w:autoSpaceDE w:val="0"/>
      <w:autoSpaceDN w:val="0"/>
      <w:adjustRightInd w:val="0"/>
      <w:spacing w:after="0" w:line="240" w:lineRule="auto"/>
    </w:pPr>
    <w:rPr>
      <w:rFonts w:ascii="Verdana Ref" w:hAnsi="Verdana Ref" w:cs="Verdana Ref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FB"/>
  </w:style>
  <w:style w:type="paragraph" w:styleId="Footer">
    <w:name w:val="footer"/>
    <w:basedOn w:val="Normal"/>
    <w:link w:val="FooterChar"/>
    <w:uiPriority w:val="99"/>
    <w:unhideWhenUsed/>
    <w:rsid w:val="0071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FB"/>
  </w:style>
  <w:style w:type="table" w:styleId="TableGrid">
    <w:name w:val="Table Grid"/>
    <w:basedOn w:val="TableNormal"/>
    <w:uiPriority w:val="59"/>
    <w:rsid w:val="0071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dcterms:created xsi:type="dcterms:W3CDTF">2011-10-12T19:12:00Z</dcterms:created>
  <dcterms:modified xsi:type="dcterms:W3CDTF">2011-10-12T20:25:00Z</dcterms:modified>
</cp:coreProperties>
</file>