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61" w:rsidRPr="004B4D5B" w:rsidRDefault="007F3B61">
      <w:pPr>
        <w:rPr>
          <w:rFonts w:ascii="TradeGothic" w:hAnsi="TradeGothic"/>
        </w:rPr>
      </w:pPr>
      <w:r w:rsidRPr="004B4D5B">
        <w:rPr>
          <w:rFonts w:ascii="TradeGothic" w:hAnsi="TradeGothic"/>
        </w:rPr>
        <w:t>Name:</w:t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  <w:t xml:space="preserve">Date: </w:t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</w:r>
      <w:r w:rsidRPr="004B4D5B">
        <w:rPr>
          <w:rFonts w:ascii="TradeGothic" w:hAnsi="TradeGothic"/>
        </w:rPr>
        <w:tab/>
        <w:t>Block:</w:t>
      </w:r>
    </w:p>
    <w:p w:rsidR="007F3B61" w:rsidRPr="004B4D5B" w:rsidRDefault="007F3B61">
      <w:pPr>
        <w:rPr>
          <w:rFonts w:ascii="TradeGothic" w:hAnsi="TradeGothic"/>
        </w:rPr>
      </w:pPr>
    </w:p>
    <w:p w:rsidR="007F3B61" w:rsidRPr="004B4D5B" w:rsidRDefault="00D04E8E" w:rsidP="00BA5077">
      <w:pPr>
        <w:jc w:val="center"/>
        <w:rPr>
          <w:rFonts w:ascii="TradeGothic" w:hAnsi="TradeGothic"/>
          <w:b/>
        </w:rPr>
      </w:pPr>
      <w:r>
        <w:rPr>
          <w:rFonts w:ascii="TradeGothic" w:hAnsi="TradeGothic"/>
          <w:b/>
        </w:rPr>
        <w:t>Content Check: Chapter 24</w:t>
      </w:r>
      <w:r w:rsidR="007F3B61" w:rsidRPr="004B4D5B">
        <w:rPr>
          <w:rFonts w:ascii="TradeGothic" w:hAnsi="TradeGothic"/>
          <w:b/>
        </w:rPr>
        <w:t xml:space="preserve">: </w:t>
      </w:r>
      <w:r w:rsidR="0094088F">
        <w:rPr>
          <w:rFonts w:ascii="TradeGothic" w:hAnsi="TradeGothic"/>
          <w:b/>
        </w:rPr>
        <w:t xml:space="preserve">The </w:t>
      </w:r>
      <w:r>
        <w:rPr>
          <w:rFonts w:ascii="TradeGothic" w:hAnsi="TradeGothic"/>
          <w:b/>
        </w:rPr>
        <w:t>Great Depression</w:t>
      </w:r>
    </w:p>
    <w:p w:rsidR="007F3B61" w:rsidRPr="004B4D5B" w:rsidRDefault="007F3B61" w:rsidP="007F3B61">
      <w:pPr>
        <w:jc w:val="center"/>
        <w:rPr>
          <w:rFonts w:ascii="TradeGothic" w:hAnsi="TradeGothic"/>
          <w:b/>
        </w:rPr>
      </w:pPr>
    </w:p>
    <w:p w:rsidR="00F81A25" w:rsidRPr="004B4D5B" w:rsidRDefault="00F81A25">
      <w:pPr>
        <w:rPr>
          <w:rFonts w:ascii="TradeGothic" w:hAnsi="TradeGothic"/>
          <w:b/>
          <w:u w:val="single"/>
        </w:rPr>
      </w:pPr>
      <w:r w:rsidRPr="004B4D5B">
        <w:rPr>
          <w:rFonts w:ascii="TradeGothic" w:hAnsi="TradeGothic"/>
          <w:b/>
          <w:u w:val="single"/>
        </w:rPr>
        <w:t>Part 1: Summarize the following key concepts</w:t>
      </w:r>
      <w:r w:rsidR="00071B88">
        <w:rPr>
          <w:rFonts w:ascii="TradeGothic" w:hAnsi="TradeGothic"/>
          <w:b/>
          <w:u w:val="single"/>
        </w:rPr>
        <w:t>, events, or people</w:t>
      </w:r>
      <w:r w:rsidRPr="004B4D5B">
        <w:rPr>
          <w:rFonts w:ascii="TradeGothic" w:hAnsi="TradeGothic"/>
          <w:b/>
          <w:u w:val="single"/>
        </w:rPr>
        <w:t>.</w:t>
      </w:r>
    </w:p>
    <w:p w:rsidR="00F81A25" w:rsidRPr="004B4D5B" w:rsidRDefault="00F81A25">
      <w:pPr>
        <w:rPr>
          <w:rFonts w:ascii="TradeGothic" w:hAnsi="TradeGothic"/>
          <w:b/>
          <w:u w:val="single"/>
        </w:rPr>
      </w:pPr>
    </w:p>
    <w:p w:rsidR="00071B88" w:rsidRDefault="00D04E8E" w:rsidP="00071B88">
      <w:pPr>
        <w:spacing w:line="360" w:lineRule="auto"/>
        <w:rPr>
          <w:rFonts w:ascii="TradeGothic" w:hAnsi="TradeGothic"/>
          <w:b/>
        </w:rPr>
      </w:pPr>
      <w:proofErr w:type="spellStart"/>
      <w:r>
        <w:rPr>
          <w:rFonts w:ascii="TradeGothic" w:hAnsi="TradeGothic"/>
          <w:b/>
        </w:rPr>
        <w:t>Hoovervilles</w:t>
      </w:r>
      <w:proofErr w:type="spellEnd"/>
      <w:r>
        <w:rPr>
          <w:rFonts w:ascii="TradeGothic" w:hAnsi="TradeGothic"/>
          <w:b/>
        </w:rPr>
        <w:t xml:space="preserve"> – </w:t>
      </w:r>
    </w:p>
    <w:p w:rsidR="00D04E8E" w:rsidRDefault="00D04E8E" w:rsidP="00071B88">
      <w:pPr>
        <w:spacing w:line="360" w:lineRule="auto"/>
        <w:rPr>
          <w:rFonts w:ascii="TradeGothic" w:hAnsi="TradeGothic"/>
          <w:b/>
        </w:rPr>
      </w:pPr>
    </w:p>
    <w:p w:rsidR="00D04E8E" w:rsidRDefault="00D04E8E" w:rsidP="00071B88">
      <w:pPr>
        <w:spacing w:line="360" w:lineRule="auto"/>
        <w:rPr>
          <w:rFonts w:ascii="TradeGothic" w:hAnsi="TradeGothic"/>
          <w:b/>
        </w:rPr>
      </w:pPr>
      <w:r>
        <w:rPr>
          <w:rFonts w:ascii="TradeGothic" w:hAnsi="TradeGothic"/>
          <w:b/>
        </w:rPr>
        <w:t xml:space="preserve">Isolationism – </w:t>
      </w:r>
    </w:p>
    <w:p w:rsidR="00D04E8E" w:rsidRDefault="00D04E8E" w:rsidP="00071B88">
      <w:pPr>
        <w:spacing w:line="360" w:lineRule="auto"/>
        <w:rPr>
          <w:rFonts w:ascii="TradeGothic" w:hAnsi="TradeGothic"/>
          <w:b/>
        </w:rPr>
      </w:pPr>
    </w:p>
    <w:p w:rsidR="00D04E8E" w:rsidRDefault="00D04E8E" w:rsidP="00071B88">
      <w:pPr>
        <w:spacing w:line="360" w:lineRule="auto"/>
        <w:rPr>
          <w:rFonts w:ascii="TradeGothic" w:hAnsi="TradeGothic"/>
          <w:b/>
        </w:rPr>
      </w:pPr>
      <w:r>
        <w:rPr>
          <w:rFonts w:ascii="TradeGothic" w:hAnsi="TradeGothic"/>
          <w:b/>
        </w:rPr>
        <w:t xml:space="preserve">Laissez-Faire Economics – </w:t>
      </w:r>
    </w:p>
    <w:p w:rsidR="00D04E8E" w:rsidRPr="00883197" w:rsidRDefault="00D04E8E" w:rsidP="00071B88">
      <w:pPr>
        <w:spacing w:line="360" w:lineRule="auto"/>
        <w:rPr>
          <w:rFonts w:ascii="TradeGothic" w:hAnsi="TradeGothic"/>
          <w:b/>
        </w:rPr>
      </w:pPr>
    </w:p>
    <w:p w:rsidR="00F81A25" w:rsidRPr="004B4D5B" w:rsidRDefault="00F81A25">
      <w:pPr>
        <w:rPr>
          <w:rFonts w:ascii="TradeGothic" w:hAnsi="TradeGothic"/>
          <w:b/>
          <w:u w:val="single"/>
        </w:rPr>
      </w:pPr>
    </w:p>
    <w:p w:rsidR="007F3B61" w:rsidRPr="004B4D5B" w:rsidRDefault="00F81A25">
      <w:pPr>
        <w:rPr>
          <w:rFonts w:ascii="TradeGothic" w:hAnsi="TradeGothic"/>
          <w:b/>
          <w:u w:val="single"/>
        </w:rPr>
      </w:pPr>
      <w:r w:rsidRPr="004B4D5B">
        <w:rPr>
          <w:rFonts w:ascii="TradeGothic" w:hAnsi="TradeGothic"/>
          <w:b/>
          <w:u w:val="single"/>
        </w:rPr>
        <w:t>Part 2</w:t>
      </w:r>
      <w:r w:rsidR="007F3B61" w:rsidRPr="004B4D5B">
        <w:rPr>
          <w:rFonts w:ascii="TradeGothic" w:hAnsi="TradeGothic"/>
          <w:b/>
          <w:u w:val="single"/>
        </w:rPr>
        <w:t>: Answer the following questions.</w:t>
      </w:r>
    </w:p>
    <w:p w:rsidR="00F81A25" w:rsidRDefault="00F81A25" w:rsidP="00F8240A">
      <w:pPr>
        <w:spacing w:beforeLines="1" w:before="2" w:afterLines="1" w:after="2"/>
        <w:rPr>
          <w:rFonts w:ascii="TradeGothic" w:hAnsi="TradeGothic"/>
          <w:b/>
          <w:u w:val="single"/>
        </w:rPr>
      </w:pPr>
    </w:p>
    <w:p w:rsidR="00F8240A" w:rsidRPr="00F8240A" w:rsidRDefault="00D04E8E" w:rsidP="00F8240A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t>Causes of the Great Depression</w:t>
      </w:r>
    </w:p>
    <w:p w:rsidR="00071B88" w:rsidRPr="00D04E8E" w:rsidRDefault="00F8240A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 w:rsidRPr="00D04E8E">
        <w:rPr>
          <w:rFonts w:ascii="TradeGothic" w:hAnsi="TradeGothic"/>
        </w:rPr>
        <w:t xml:space="preserve">What were </w:t>
      </w:r>
      <w:r w:rsidR="00D04E8E">
        <w:rPr>
          <w:rFonts w:ascii="TradeGothic" w:hAnsi="TradeGothic"/>
        </w:rPr>
        <w:t>the consequences of the 1929 stock market crash?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D04E8E" w:rsidRDefault="00D04E8E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Why did international trade decline in the Great Depression?</w:t>
      </w:r>
    </w:p>
    <w:p w:rsid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D04E8E" w:rsidRP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D04E8E" w:rsidRDefault="00D04E8E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 xml:space="preserve">What </w:t>
      </w:r>
      <w:r w:rsidR="00F8240A">
        <w:rPr>
          <w:rFonts w:ascii="TradeGothic" w:hAnsi="TradeGothic"/>
        </w:rPr>
        <w:t xml:space="preserve">were </w:t>
      </w:r>
      <w:r>
        <w:rPr>
          <w:rFonts w:ascii="TradeGothic" w:hAnsi="TradeGothic"/>
        </w:rPr>
        <w:t>the reasons for the Great Depression? (you can draw a diagram if you would like)</w:t>
      </w:r>
    </w:p>
    <w:p w:rsid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D04E8E" w:rsidRP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Default="00F8240A" w:rsidP="00F8240A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F8240A" w:rsidRDefault="00D04E8E" w:rsidP="00F8240A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t>Hoover and the Great Depression</w:t>
      </w:r>
    </w:p>
    <w:p w:rsidR="00F8240A" w:rsidRPr="00D04E8E" w:rsidRDefault="00D04E8E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What was the Bonus Expeditionary Force?</w:t>
      </w:r>
    </w:p>
    <w:p w:rsidR="00D04E8E" w:rsidRPr="00D04E8E" w:rsidRDefault="00D04E8E" w:rsidP="00D04E8E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D04E8E" w:rsidRDefault="00D04E8E" w:rsidP="00D04E8E">
      <w:pPr>
        <w:pStyle w:val="ListParagraph"/>
        <w:spacing w:beforeLines="1" w:before="2" w:afterLines="1" w:after="2"/>
        <w:rPr>
          <w:rFonts w:ascii="TradeGothic" w:hAnsi="TradeGothic"/>
        </w:rPr>
      </w:pPr>
      <w:r>
        <w:rPr>
          <w:rFonts w:ascii="TradeGothic" w:hAnsi="TradeGothic"/>
        </w:rPr>
        <w:t>What were they mad at?</w:t>
      </w:r>
    </w:p>
    <w:p w:rsidR="00D04E8E" w:rsidRDefault="00D04E8E" w:rsidP="00D04E8E">
      <w:pPr>
        <w:pStyle w:val="ListParagraph"/>
        <w:spacing w:beforeLines="1" w:before="2" w:afterLines="1" w:after="2"/>
        <w:rPr>
          <w:rFonts w:ascii="TradeGothic" w:hAnsi="TradeGothic"/>
        </w:rPr>
      </w:pPr>
    </w:p>
    <w:p w:rsidR="00071B88" w:rsidRPr="00071B88" w:rsidRDefault="00D04E8E" w:rsidP="00D04E8E">
      <w:pPr>
        <w:pStyle w:val="ListParagraph"/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How did Hoover respond?</w:t>
      </w: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071B88" w:rsidRDefault="00F8240A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 xml:space="preserve">What were </w:t>
      </w:r>
      <w:r w:rsidR="00D04E8E">
        <w:rPr>
          <w:rFonts w:ascii="TradeGothic" w:hAnsi="TradeGothic"/>
        </w:rPr>
        <w:t>the four main points of Hoover’s economic policies?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F8240A" w:rsidRDefault="00F8240A" w:rsidP="00F8240A">
      <w:pPr>
        <w:pStyle w:val="ListParagraph"/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F8240A" w:rsidRDefault="00D04E8E" w:rsidP="00F8240A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t>FDR and the New Deal</w:t>
      </w:r>
    </w:p>
    <w:p w:rsidR="00D04E8E" w:rsidRPr="00E548A3" w:rsidRDefault="00D04E8E" w:rsidP="00D04E8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What were FDR’s goals</w:t>
      </w:r>
      <w:r w:rsidR="00E548A3">
        <w:rPr>
          <w:rFonts w:ascii="TradeGothic" w:hAnsi="TradeGothic"/>
        </w:rPr>
        <w:t xml:space="preserve"> (4)</w:t>
      </w:r>
      <w:r>
        <w:rPr>
          <w:rFonts w:ascii="TradeGothic" w:hAnsi="TradeGothic"/>
        </w:rPr>
        <w:t>?</w:t>
      </w:r>
    </w:p>
    <w:p w:rsidR="00E548A3" w:rsidRPr="00D04E8E" w:rsidRDefault="00E548A3" w:rsidP="00E548A3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D04E8E" w:rsidRP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Pr="00D04E8E" w:rsidRDefault="00D04E8E" w:rsidP="00F8240A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What were the 3 R’s and what problems were they trying to solve?</w:t>
      </w:r>
    </w:p>
    <w:p w:rsid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D04E8E" w:rsidRPr="00D04E8E" w:rsidRDefault="00D04E8E" w:rsidP="00D04E8E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E548A3" w:rsidRDefault="00E548A3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 xml:space="preserve">What did FDR </w:t>
      </w:r>
      <w:r>
        <w:rPr>
          <w:rFonts w:ascii="TradeGothic" w:hAnsi="TradeGothic"/>
          <w:u w:val="single"/>
        </w:rPr>
        <w:t>address</w:t>
      </w:r>
      <w:r>
        <w:rPr>
          <w:rFonts w:ascii="TradeGothic" w:hAnsi="TradeGothic"/>
        </w:rPr>
        <w:t xml:space="preserve"> in his First Hundred Days?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E548A3" w:rsidRDefault="00883197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 xml:space="preserve">Who </w:t>
      </w:r>
      <w:r w:rsidR="00E548A3">
        <w:rPr>
          <w:rFonts w:ascii="TradeGothic" w:hAnsi="TradeGothic"/>
        </w:rPr>
        <w:t>initiatives were passed in the First Hundred Days?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Pr="00071B88" w:rsidRDefault="00E548A3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>What</w:t>
      </w:r>
      <w:r w:rsidR="00883197">
        <w:rPr>
          <w:rFonts w:ascii="TradeGothic" w:hAnsi="TradeGothic"/>
        </w:rPr>
        <w:t xml:space="preserve"> </w:t>
      </w:r>
      <w:r>
        <w:rPr>
          <w:rFonts w:ascii="TradeGothic" w:hAnsi="TradeGothic"/>
        </w:rPr>
        <w:t>characterized the Agricultural Adjustment Act (AAA)?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 xml:space="preserve">What characterized the </w:t>
      </w:r>
      <w:r>
        <w:rPr>
          <w:rFonts w:ascii="TradeGothic" w:hAnsi="TradeGothic"/>
        </w:rPr>
        <w:t>National Industrial Recovery Act (NRA)</w:t>
      </w:r>
      <w:r>
        <w:rPr>
          <w:rFonts w:ascii="TradeGothic" w:hAnsi="TradeGothic"/>
        </w:rPr>
        <w:t>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 xml:space="preserve">What characterized the </w:t>
      </w:r>
      <w:r>
        <w:rPr>
          <w:rFonts w:ascii="TradeGothic" w:hAnsi="TradeGothic"/>
        </w:rPr>
        <w:t>Civilian Conservation Corps (CCC</w:t>
      </w:r>
      <w:r>
        <w:rPr>
          <w:rFonts w:ascii="TradeGothic" w:hAnsi="TradeGothic"/>
        </w:rPr>
        <w:t>)?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 xml:space="preserve">What characterized the </w:t>
      </w:r>
      <w:r>
        <w:rPr>
          <w:rFonts w:ascii="TradeGothic" w:hAnsi="TradeGothic"/>
        </w:rPr>
        <w:t>Social Security Act of 1935?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 xml:space="preserve">What characterized the </w:t>
      </w:r>
      <w:r>
        <w:rPr>
          <w:rFonts w:ascii="TradeGothic" w:hAnsi="TradeGothic"/>
        </w:rPr>
        <w:t>Wagner Act of 1935?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</w:rPr>
        <w:t xml:space="preserve">What </w:t>
      </w:r>
      <w:r>
        <w:rPr>
          <w:rFonts w:ascii="TradeGothic" w:hAnsi="TradeGothic"/>
        </w:rPr>
        <w:t xml:space="preserve">happened in the Court-Packing scheme? </w:t>
      </w:r>
      <w:r w:rsidRPr="00E548A3">
        <w:rPr>
          <w:rFonts w:ascii="TradeGothic" w:hAnsi="TradeGothic"/>
          <w:u w:val="single"/>
        </w:rPr>
        <w:t>Why?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071B88" w:rsidRDefault="00E548A3" w:rsidP="00E548A3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How did the New Deal treat African Americans?</w:t>
      </w:r>
    </w:p>
    <w:p w:rsidR="00E548A3" w:rsidRPr="00E548A3" w:rsidRDefault="00E548A3" w:rsidP="00E548A3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071B88" w:rsidRPr="00883197" w:rsidRDefault="00071B88" w:rsidP="00071B88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F8240A" w:rsidRDefault="00F8240A" w:rsidP="00F8240A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Default="00E548A3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Was the New Deal more of a program of reform or revolution?</w:t>
      </w:r>
    </w:p>
    <w:p w:rsidR="00E548A3" w:rsidRDefault="00E548A3" w:rsidP="00E548A3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Default="00E548A3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did the New Deal NOT include?</w:t>
      </w:r>
    </w:p>
    <w:p w:rsidR="00071B88" w:rsidRPr="00071B88" w:rsidRDefault="00071B88" w:rsidP="00071B88">
      <w:pPr>
        <w:pStyle w:val="ListParagraph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883197" w:rsidRDefault="00883197" w:rsidP="00883197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 xml:space="preserve">What </w:t>
      </w:r>
      <w:r w:rsidR="00E548A3">
        <w:rPr>
          <w:rFonts w:ascii="TradeGothic" w:hAnsi="TradeGothic"/>
          <w:color w:val="000000"/>
          <w:szCs w:val="20"/>
          <w:lang w:val="en-US"/>
        </w:rPr>
        <w:t>were the main impacts of the New Deal?</w:t>
      </w:r>
    </w:p>
    <w:p w:rsidR="00071B88" w:rsidRDefault="00071B88" w:rsidP="00071B88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F8240A" w:rsidRDefault="00F8240A" w:rsidP="00F8240A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E548A3" w:rsidP="00071B88">
      <w:pPr>
        <w:spacing w:beforeLines="1" w:before="2" w:afterLines="1" w:after="2"/>
        <w:rPr>
          <w:rFonts w:ascii="TradeGothic" w:hAnsi="TradeGothic"/>
          <w:b/>
        </w:rPr>
      </w:pPr>
      <w:proofErr w:type="spellStart"/>
      <w:r>
        <w:rPr>
          <w:rFonts w:ascii="TradeGothic" w:hAnsi="TradeGothic"/>
          <w:b/>
        </w:rPr>
        <w:t>Labor</w:t>
      </w:r>
      <w:proofErr w:type="spellEnd"/>
      <w:r>
        <w:rPr>
          <w:rFonts w:ascii="TradeGothic" w:hAnsi="TradeGothic"/>
          <w:b/>
        </w:rPr>
        <w:t xml:space="preserve"> Union and Recognition</w:t>
      </w: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 xml:space="preserve">What </w:t>
      </w:r>
      <w:r w:rsidR="00E548A3">
        <w:rPr>
          <w:rFonts w:ascii="TradeGothic" w:hAnsi="TradeGothic"/>
          <w:color w:val="000000"/>
          <w:szCs w:val="20"/>
          <w:lang w:val="en-US"/>
        </w:rPr>
        <w:t>was the CIO?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E548A3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Who ran the CIO and what were his goals?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071B88" w:rsidRDefault="00E548A3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caused the split between the AFL and the CIO?</w:t>
      </w: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E548A3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did the AFL favor?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did the CIO favor?</w:t>
      </w: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t xml:space="preserve">The </w:t>
      </w:r>
      <w:r w:rsidR="00E548A3">
        <w:rPr>
          <w:rFonts w:ascii="TradeGothic" w:hAnsi="TradeGothic"/>
          <w:b/>
        </w:rPr>
        <w:t>New Deal Coalition</w:t>
      </w:r>
    </w:p>
    <w:p w:rsidR="00071B88" w:rsidRDefault="00E548A3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 xml:space="preserve">What groups </w:t>
      </w:r>
      <w:proofErr w:type="gramStart"/>
      <w:r>
        <w:rPr>
          <w:rFonts w:ascii="TradeGothic" w:hAnsi="TradeGothic"/>
          <w:color w:val="000000"/>
          <w:szCs w:val="20"/>
          <w:lang w:val="en-US"/>
        </w:rPr>
        <w:t>were a part</w:t>
      </w:r>
      <w:proofErr w:type="gramEnd"/>
      <w:r>
        <w:rPr>
          <w:rFonts w:ascii="TradeGothic" w:hAnsi="TradeGothic"/>
          <w:color w:val="000000"/>
          <w:szCs w:val="20"/>
          <w:lang w:val="en-US"/>
        </w:rPr>
        <w:t xml:space="preserve"> of the Democratic Coalition?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E548A3" w:rsidRDefault="00E548A3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Who was excluded from the Democratic Coalition?</w:t>
      </w: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 xml:space="preserve">What </w:t>
      </w:r>
      <w:r w:rsidR="00E548A3">
        <w:rPr>
          <w:rFonts w:ascii="TradeGothic" w:hAnsi="TradeGothic"/>
          <w:color w:val="000000"/>
          <w:szCs w:val="20"/>
          <w:lang w:val="en-US"/>
        </w:rPr>
        <w:t>two major shifts in voting occurred during the Great Depression?</w:t>
      </w: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E548A3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Who were the critics of the New Deal?</w:t>
      </w: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E548A3" w:rsidP="00071B88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Why did these critics oppose the New Deal?</w:t>
      </w:r>
    </w:p>
    <w:p w:rsidR="00E548A3" w:rsidRPr="00E548A3" w:rsidRDefault="00E548A3" w:rsidP="00E548A3">
      <w:pPr>
        <w:pStyle w:val="ListParagraph"/>
        <w:spacing w:beforeLines="1" w:before="2" w:afterLines="1" w:after="2"/>
        <w:ind w:left="432"/>
        <w:rPr>
          <w:rFonts w:ascii="TradeGothic" w:hAnsi="TradeGothic"/>
          <w:color w:val="000000"/>
          <w:szCs w:val="20"/>
          <w:lang w:val="en-US"/>
        </w:rPr>
      </w:pPr>
    </w:p>
    <w:p w:rsid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Pr="00071B88" w:rsidRDefault="00071B88" w:rsidP="00071B88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E548A3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lastRenderedPageBreak/>
        <w:t xml:space="preserve">American Society </w:t>
      </w:r>
      <w:proofErr w:type="gramStart"/>
      <w:r>
        <w:rPr>
          <w:rFonts w:ascii="TradeGothic" w:hAnsi="TradeGothic"/>
          <w:b/>
        </w:rPr>
        <w:t>During</w:t>
      </w:r>
      <w:proofErr w:type="gramEnd"/>
      <w:r>
        <w:rPr>
          <w:rFonts w:ascii="TradeGothic" w:hAnsi="TradeGothic"/>
          <w:b/>
        </w:rPr>
        <w:t xml:space="preserve"> the New Deal</w:t>
      </w:r>
    </w:p>
    <w:p w:rsidR="00E548A3" w:rsidRDefault="00E548A3" w:rsidP="003275DC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 xml:space="preserve">Why did </w:t>
      </w:r>
      <w:proofErr w:type="spellStart"/>
      <w:r>
        <w:rPr>
          <w:rFonts w:ascii="TradeGothic" w:hAnsi="TradeGothic"/>
          <w:color w:val="000000"/>
          <w:szCs w:val="20"/>
          <w:lang w:val="en-US"/>
        </w:rPr>
        <w:t>Hoovervilles</w:t>
      </w:r>
      <w:proofErr w:type="spellEnd"/>
      <w:r>
        <w:rPr>
          <w:rFonts w:ascii="TradeGothic" w:hAnsi="TradeGothic"/>
          <w:color w:val="000000"/>
          <w:szCs w:val="20"/>
          <w:lang w:val="en-US"/>
        </w:rPr>
        <w:t xml:space="preserve"> form?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071B88" w:rsidRDefault="00E548A3" w:rsidP="003275DC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What two migration trends occurred during the Great Depression and who was involved?</w:t>
      </w: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Pr="00E548A3" w:rsidRDefault="00E548A3" w:rsidP="00E548A3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3275DC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Who were the Okies?</w:t>
      </w: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Pr="003275DC" w:rsidRDefault="003275DC" w:rsidP="003275DC">
      <w:pPr>
        <w:spacing w:beforeLines="1" w:before="2" w:afterLines="1" w:after="2"/>
        <w:rPr>
          <w:rFonts w:ascii="TradeGothic" w:hAnsi="TradeGothic"/>
          <w:b/>
        </w:rPr>
      </w:pPr>
      <w:r>
        <w:rPr>
          <w:rFonts w:ascii="TradeGothic" w:hAnsi="TradeGothic"/>
          <w:b/>
        </w:rPr>
        <w:t>Deeper Questions</w:t>
      </w:r>
    </w:p>
    <w:p w:rsidR="00E548A3" w:rsidRDefault="00E548A3" w:rsidP="003275DC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How was American life documented in the Great Depression?</w:t>
      </w: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P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E548A3" w:rsidRDefault="00E548A3" w:rsidP="003275DC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How did life change for Americans between the 1920s and the Great Depression era?</w:t>
      </w: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P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Compare and contrast Hoover and FDR’s approach to the Great Depression.</w:t>
      </w: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bookmarkStart w:id="0" w:name="_GoBack"/>
      <w:bookmarkEnd w:id="0"/>
    </w:p>
    <w:p w:rsidR="003275DC" w:rsidRP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How did Americans survive the Great Depression?</w:t>
      </w: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Pr="003275DC" w:rsidRDefault="003275DC" w:rsidP="003275DC">
      <w:p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</w:p>
    <w:p w:rsidR="003275DC" w:rsidRPr="00F8240A" w:rsidRDefault="003275DC" w:rsidP="003275DC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radeGothic" w:hAnsi="TradeGothic"/>
          <w:color w:val="000000"/>
          <w:szCs w:val="20"/>
          <w:lang w:val="en-US"/>
        </w:rPr>
      </w:pPr>
      <w:r>
        <w:rPr>
          <w:rFonts w:ascii="TradeGothic" w:hAnsi="TradeGothic"/>
          <w:color w:val="000000"/>
          <w:szCs w:val="20"/>
          <w:lang w:val="en-US"/>
        </w:rPr>
        <w:t>How did labor change during the Great Depression?</w:t>
      </w:r>
    </w:p>
    <w:sectPr w:rsidR="003275DC" w:rsidRPr="00F8240A" w:rsidSect="003B7BA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2A"/>
    <w:multiLevelType w:val="hybridMultilevel"/>
    <w:tmpl w:val="38BE1B64"/>
    <w:lvl w:ilvl="0" w:tplc="3FFE68A4">
      <w:start w:val="1"/>
      <w:numFmt w:val="decimal"/>
      <w:lvlText w:val="%1."/>
      <w:lvlJc w:val="left"/>
      <w:pPr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ED0"/>
    <w:multiLevelType w:val="hybridMultilevel"/>
    <w:tmpl w:val="9890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AB4"/>
    <w:multiLevelType w:val="hybridMultilevel"/>
    <w:tmpl w:val="A72009CC"/>
    <w:lvl w:ilvl="0" w:tplc="3FFE68A4">
      <w:start w:val="1"/>
      <w:numFmt w:val="decimal"/>
      <w:lvlText w:val="%1."/>
      <w:lvlJc w:val="left"/>
      <w:pPr>
        <w:ind w:left="432" w:hanging="72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1864"/>
    <w:multiLevelType w:val="hybridMultilevel"/>
    <w:tmpl w:val="BE36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7274"/>
    <w:multiLevelType w:val="hybridMultilevel"/>
    <w:tmpl w:val="BE36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1FAB"/>
    <w:multiLevelType w:val="hybridMultilevel"/>
    <w:tmpl w:val="0992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CBA"/>
    <w:multiLevelType w:val="multilevel"/>
    <w:tmpl w:val="A920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F3806"/>
    <w:multiLevelType w:val="hybridMultilevel"/>
    <w:tmpl w:val="E1CE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B5F0F"/>
    <w:multiLevelType w:val="hybridMultilevel"/>
    <w:tmpl w:val="113C9B2C"/>
    <w:lvl w:ilvl="0" w:tplc="3FFE68A4">
      <w:start w:val="1"/>
      <w:numFmt w:val="decimal"/>
      <w:lvlText w:val="%1."/>
      <w:lvlJc w:val="left"/>
      <w:pPr>
        <w:ind w:left="432" w:hanging="72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4F52"/>
    <w:multiLevelType w:val="hybridMultilevel"/>
    <w:tmpl w:val="55AAB57C"/>
    <w:lvl w:ilvl="0" w:tplc="3FFE68A4">
      <w:start w:val="1"/>
      <w:numFmt w:val="decimal"/>
      <w:lvlText w:val="%1."/>
      <w:lvlJc w:val="left"/>
      <w:pPr>
        <w:ind w:left="432" w:hanging="72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D5CD5"/>
    <w:multiLevelType w:val="hybridMultilevel"/>
    <w:tmpl w:val="996C6B92"/>
    <w:lvl w:ilvl="0" w:tplc="3FFE68A4">
      <w:start w:val="1"/>
      <w:numFmt w:val="decimal"/>
      <w:lvlText w:val="%1."/>
      <w:lvlJc w:val="left"/>
      <w:pPr>
        <w:ind w:left="432" w:hanging="72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1"/>
    <w:rsid w:val="00071B88"/>
    <w:rsid w:val="000F6AAA"/>
    <w:rsid w:val="0010799B"/>
    <w:rsid w:val="003275DC"/>
    <w:rsid w:val="003B7BAB"/>
    <w:rsid w:val="004B4D5B"/>
    <w:rsid w:val="006903A1"/>
    <w:rsid w:val="00692C3F"/>
    <w:rsid w:val="007F3B61"/>
    <w:rsid w:val="00883197"/>
    <w:rsid w:val="0094088F"/>
    <w:rsid w:val="00A21E16"/>
    <w:rsid w:val="00B55AE2"/>
    <w:rsid w:val="00B70F55"/>
    <w:rsid w:val="00BA5077"/>
    <w:rsid w:val="00BF0C75"/>
    <w:rsid w:val="00C70C56"/>
    <w:rsid w:val="00C86A1F"/>
    <w:rsid w:val="00D04E8E"/>
    <w:rsid w:val="00E548A3"/>
    <w:rsid w:val="00F81A25"/>
    <w:rsid w:val="00F82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BC"/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BC"/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Richling</dc:creator>
  <cp:lastModifiedBy>Richling, Erin</cp:lastModifiedBy>
  <cp:revision>2</cp:revision>
  <cp:lastPrinted>2012-03-28T18:22:00Z</cp:lastPrinted>
  <dcterms:created xsi:type="dcterms:W3CDTF">2012-03-28T18:22:00Z</dcterms:created>
  <dcterms:modified xsi:type="dcterms:W3CDTF">2012-03-28T18:22:00Z</dcterms:modified>
</cp:coreProperties>
</file>